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F22A" w14:textId="77777777" w:rsidR="008F6413" w:rsidRPr="00DE6D95" w:rsidRDefault="00005BE1">
      <w:pPr>
        <w:pStyle w:val="Name"/>
        <w:rPr>
          <w:rFonts w:ascii="Noto Sans JP Light" w:eastAsia="Noto Sans JP Light" w:hAnsi="Noto Sans JP Light" w:cs="Noto Sans JP Light"/>
          <w:b w:val="0"/>
          <w:bCs w:val="0"/>
          <w:color w:val="252525" w:themeColor="text2" w:themeShade="80"/>
          <w:sz w:val="36"/>
          <w:szCs w:val="36"/>
        </w:rPr>
      </w:pPr>
      <w:r w:rsidRPr="00DE6D95">
        <w:rPr>
          <w:rFonts w:ascii="Noto Sans JP Light" w:hAnsi="Noto Sans JP Light"/>
          <w:b w:val="0"/>
          <w:bCs w:val="0"/>
          <w:color w:val="252525" w:themeColor="text2" w:themeShade="80"/>
          <w:sz w:val="36"/>
          <w:szCs w:val="36"/>
        </w:rPr>
        <w:t>Dustin Templeton</w:t>
      </w:r>
    </w:p>
    <w:p w14:paraId="254E15D8" w14:textId="77777777" w:rsidR="008F6413" w:rsidRPr="00DE6D95" w:rsidRDefault="00005BE1" w:rsidP="00F05BE6">
      <w:pPr>
        <w:pStyle w:val="ContactInformation"/>
        <w:spacing w:line="240" w:lineRule="auto"/>
        <w:rPr>
          <w:rFonts w:ascii="Noto Sans JP Medium" w:eastAsia="Noto Sans JP Medium" w:hAnsi="Noto Sans JP Medium" w:cs="Noto Sans JP Medium"/>
          <w:color w:val="373738" w:themeColor="text2" w:themeShade="BF"/>
        </w:rPr>
      </w:pPr>
      <w:r w:rsidRPr="00DE6D95">
        <w:rPr>
          <w:rFonts w:ascii="Noto Sans JP Medium" w:hAnsi="Noto Sans JP Medium"/>
          <w:color w:val="373738" w:themeColor="text2" w:themeShade="BF"/>
        </w:rPr>
        <w:t>2121 Highway 12 s, Unit 8, Ashland City, TN 37015</w:t>
      </w:r>
    </w:p>
    <w:p w14:paraId="3FA8B81D" w14:textId="77777777" w:rsidR="008F6413" w:rsidRDefault="00BC5DD2" w:rsidP="00F05BE6">
      <w:pPr>
        <w:pStyle w:val="ContactInformation"/>
        <w:spacing w:after="200" w:line="240" w:lineRule="auto"/>
        <w:rPr>
          <w:rFonts w:ascii="Noto Sans JP Medium" w:eastAsia="Noto Sans JP Medium" w:hAnsi="Noto Sans JP Medium" w:cs="Noto Sans JP Medium"/>
        </w:rPr>
      </w:pPr>
      <w:hyperlink r:id="rId7" w:history="1">
        <w:r w:rsidR="00005BE1">
          <w:rPr>
            <w:rStyle w:val="Hyperlink0"/>
            <w:rFonts w:ascii="Noto Sans JP Medium" w:hAnsi="Noto Sans JP Medium"/>
          </w:rPr>
          <w:t>dustin@dustintempleton.org</w:t>
        </w:r>
      </w:hyperlink>
      <w:r w:rsidR="00005BE1">
        <w:rPr>
          <w:rFonts w:ascii="Noto Sans JP Medium" w:hAnsi="Noto Sans JP Medium"/>
        </w:rPr>
        <w:t xml:space="preserve"> </w:t>
      </w:r>
      <w:r w:rsidR="00005BE1" w:rsidRPr="00DE6D95">
        <w:rPr>
          <w:rFonts w:ascii="Noto Sans JP Medium" w:hAnsi="Noto Sans JP Medium"/>
          <w:color w:val="373738" w:themeColor="text2" w:themeShade="BF"/>
        </w:rPr>
        <w:t>| (615) 810-1053</w:t>
      </w:r>
    </w:p>
    <w:p w14:paraId="46AC16AA" w14:textId="77777777" w:rsidR="008F6413" w:rsidRPr="00DE6D95" w:rsidRDefault="00005BE1" w:rsidP="00F05BE6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</w:tabs>
        <w:spacing w:before="100" w:after="60" w:line="240" w:lineRule="auto"/>
        <w:rPr>
          <w:rFonts w:ascii="Noto Sans JP" w:eastAsia="Noto Sans JP" w:hAnsi="Noto Sans JP" w:cs="Noto Sans JP"/>
          <w:b w:val="0"/>
          <w:bCs w:val="0"/>
          <w:color w:val="373738" w:themeColor="text2" w:themeShade="BF"/>
        </w:rPr>
      </w:pPr>
      <w:r w:rsidRPr="00DE6D95">
        <w:rPr>
          <w:rFonts w:ascii="Noto Sans JP" w:hAnsi="Noto Sans JP"/>
          <w:b w:val="0"/>
          <w:bCs w:val="0"/>
          <w:color w:val="373738" w:themeColor="text2" w:themeShade="BF"/>
        </w:rPr>
        <w:t>Experience</w:t>
      </w:r>
    </w:p>
    <w:p w14:paraId="52EE4156" w14:textId="77777777" w:rsidR="008F6413" w:rsidRPr="00FB02D3" w:rsidRDefault="00005BE1">
      <w:pPr>
        <w:pStyle w:val="Heading2"/>
        <w:rPr>
          <w:rFonts w:eastAsia="Noto Sans JP" w:cs="Noto Sans JP"/>
          <w:color w:val="373738" w:themeColor="text2" w:themeShade="BF"/>
        </w:rPr>
      </w:pPr>
      <w:r w:rsidRPr="00FB02D3">
        <w:rPr>
          <w:color w:val="373738" w:themeColor="text2" w:themeShade="BF"/>
        </w:rPr>
        <w:t>Founder, Consonant Marketing, Nashville, TN — 2013-present</w:t>
      </w:r>
    </w:p>
    <w:p w14:paraId="194D6852" w14:textId="77777777" w:rsidR="008F6413" w:rsidRPr="00DF097C" w:rsidRDefault="00005BE1">
      <w:pPr>
        <w:pStyle w:val="Body"/>
        <w:rPr>
          <w:rFonts w:ascii="IBM Plex Serif Light" w:eastAsia="IBM Plex Serif Light" w:hAnsi="IBM Plex Serif Light" w:cs="IBM Plex Serif Light"/>
          <w:color w:val="252525" w:themeColor="text2" w:themeShade="80"/>
        </w:rPr>
      </w:pPr>
      <w:r w:rsidRPr="00DF097C">
        <w:rPr>
          <w:rFonts w:ascii="IBM Plex Serif Light" w:hAnsi="IBM Plex Serif Light"/>
          <w:color w:val="252525" w:themeColor="text2" w:themeShade="80"/>
        </w:rPr>
        <w:t xml:space="preserve">Founded Consonant Music in 2013, extended artist and label services to small business clients in 2017 | Increased client marketing ROI by 200-300% in most cases | Marketing, branding, advertising and public relations campaign development | Web design, e-commerce, SEO, SEM, and PPC campaigns for company and clients | Developed recurring revenue streams | </w:t>
      </w:r>
      <w:hyperlink r:id="rId8" w:history="1">
        <w:r w:rsidRPr="00DF097C">
          <w:rPr>
            <w:rStyle w:val="Hyperlink0"/>
            <w:rFonts w:ascii="IBM Plex Serif Light" w:hAnsi="IBM Plex Serif Light"/>
          </w:rPr>
          <w:t>Full job description here.</w:t>
        </w:r>
      </w:hyperlink>
    </w:p>
    <w:p w14:paraId="49A7D0BB" w14:textId="77777777" w:rsidR="008F6413" w:rsidRPr="00FB02D3" w:rsidRDefault="00005BE1">
      <w:pPr>
        <w:pStyle w:val="Heading2"/>
        <w:rPr>
          <w:rFonts w:eastAsia="Noto Sans JP" w:cs="Noto Sans JP"/>
          <w:color w:val="373738" w:themeColor="text2" w:themeShade="BF"/>
        </w:rPr>
      </w:pPr>
      <w:r w:rsidRPr="00FB02D3">
        <w:rPr>
          <w:color w:val="373738" w:themeColor="text2" w:themeShade="BF"/>
        </w:rPr>
        <w:t>Founder, Artist Liaison, MIX Touring, Nashville, TN — 2010-2013</w:t>
      </w:r>
    </w:p>
    <w:p w14:paraId="45FF5F97" w14:textId="3C8FEA66" w:rsidR="008F6413" w:rsidRPr="00686EFF" w:rsidRDefault="00005BE1">
      <w:pPr>
        <w:pStyle w:val="Body"/>
        <w:rPr>
          <w:rFonts w:ascii="IBM Plex Serif Light" w:eastAsia="IBM Plex Serif Light" w:hAnsi="IBM Plex Serif Light" w:cs="IBM Plex Serif Light"/>
          <w:color w:val="252525" w:themeColor="text2" w:themeShade="80"/>
        </w:rPr>
      </w:pPr>
      <w:r w:rsidRPr="00686EFF">
        <w:rPr>
          <w:rFonts w:ascii="IBM Plex Serif Light" w:hAnsi="IBM Plex Serif Light"/>
          <w:color w:val="252525" w:themeColor="text2" w:themeShade="80"/>
        </w:rPr>
        <w:t xml:space="preserve">Founded MIX Touring to provide Apple IT services to the live concert touring industry | Negotiations with Tour Managers, Production Managers, and Promoters for MIX service placement | Developed and implemented Echo Mobile Backup (mobile backup for critical data on Mac and PC-based tours) and Flux (a shared communication tool) | Deployment of POS &amp; ERP systems | </w:t>
      </w:r>
      <w:hyperlink r:id="rId9" w:history="1">
        <w:r w:rsidRPr="00686EFF">
          <w:rPr>
            <w:rStyle w:val="Hyperlink0"/>
            <w:rFonts w:ascii="IBM Plex Serif Light" w:hAnsi="IBM Plex Serif Light"/>
          </w:rPr>
          <w:t>Full job description here.</w:t>
        </w:r>
      </w:hyperlink>
    </w:p>
    <w:p w14:paraId="7102EC89" w14:textId="77777777" w:rsidR="008F6413" w:rsidRPr="00DE6D95" w:rsidRDefault="00005BE1">
      <w:pPr>
        <w:pStyle w:val="Heading2"/>
        <w:rPr>
          <w:rFonts w:eastAsia="Noto Sans JP" w:cs="Noto Sans JP"/>
          <w:color w:val="919193" w:themeColor="text2" w:themeTint="99"/>
        </w:rPr>
      </w:pPr>
      <w:r w:rsidRPr="00FB02D3">
        <w:rPr>
          <w:color w:val="373738" w:themeColor="text2" w:themeShade="BF"/>
        </w:rPr>
        <w:t>Director of Sales and Marketing, MacSpecialist, Chicago, IL — 2006-2010</w:t>
      </w:r>
    </w:p>
    <w:p w14:paraId="183924F4" w14:textId="77777777" w:rsidR="008F6413" w:rsidRPr="00686EFF" w:rsidRDefault="00005BE1">
      <w:pPr>
        <w:pStyle w:val="Body"/>
        <w:rPr>
          <w:rFonts w:ascii="IBM Plex Serif Light" w:eastAsia="IBM Plex Serif Light" w:hAnsi="IBM Plex Serif Light" w:cs="IBM Plex Serif Light"/>
          <w:color w:val="252525" w:themeColor="text2" w:themeShade="80"/>
        </w:rPr>
      </w:pPr>
      <w:r w:rsidRPr="00686EFF">
        <w:rPr>
          <w:rFonts w:ascii="IBM Plex Serif Light" w:hAnsi="IBM Plex Serif Light"/>
          <w:color w:val="252525" w:themeColor="text2" w:themeShade="80"/>
        </w:rPr>
        <w:t>Organized asset purchase of Glen Ellyn Computers d/b/a MacSpecialist by TKC | Purchased 33% of TKC</w:t>
      </w:r>
      <w:r w:rsidRPr="00686EFF">
        <w:rPr>
          <w:rFonts w:ascii="IBM Plex Serif Light" w:hAnsi="IBM Plex Serif Light"/>
          <w:color w:val="252525" w:themeColor="text2" w:themeShade="80"/>
          <w:rtl/>
        </w:rPr>
        <w:t>’</w:t>
      </w:r>
      <w:r w:rsidRPr="00686EFF">
        <w:rPr>
          <w:rFonts w:ascii="IBM Plex Serif Light" w:hAnsi="IBM Plex Serif Light"/>
          <w:color w:val="252525" w:themeColor="text2" w:themeShade="80"/>
        </w:rPr>
        <w:t xml:space="preserve">s total shares &amp; assumed role of Board Secretary | Grew sales revenue by 64% in first 24 months | Oversaw sales, marketing, purchasing &amp; receiving, finance, and business development operations | </w:t>
      </w:r>
      <w:hyperlink r:id="rId10" w:history="1">
        <w:r w:rsidRPr="00686EFF">
          <w:rPr>
            <w:rStyle w:val="Hyperlink0"/>
            <w:rFonts w:ascii="IBM Plex Serif Light" w:hAnsi="IBM Plex Serif Light"/>
          </w:rPr>
          <w:t>Full job description here.</w:t>
        </w:r>
      </w:hyperlink>
    </w:p>
    <w:p w14:paraId="634B6EBE" w14:textId="032592FF" w:rsidR="008F6413" w:rsidRPr="00FB02D3" w:rsidRDefault="00005BE1">
      <w:pPr>
        <w:pStyle w:val="Heading2"/>
        <w:rPr>
          <w:rFonts w:eastAsia="Noto Sans JP" w:cs="Noto Sans JP"/>
          <w:color w:val="373738" w:themeColor="text2" w:themeShade="BF"/>
        </w:rPr>
      </w:pPr>
      <w:r w:rsidRPr="00FB02D3">
        <w:rPr>
          <w:color w:val="373738" w:themeColor="text2" w:themeShade="BF"/>
        </w:rPr>
        <w:t>Director of sales, Glen Ellyn Computers, Villa Park, IL — 200</w:t>
      </w:r>
      <w:r w:rsidR="00ED01F2">
        <w:rPr>
          <w:color w:val="373738" w:themeColor="text2" w:themeShade="BF"/>
        </w:rPr>
        <w:t>2</w:t>
      </w:r>
      <w:r w:rsidRPr="00FB02D3">
        <w:rPr>
          <w:color w:val="373738" w:themeColor="text2" w:themeShade="BF"/>
        </w:rPr>
        <w:t>-2006</w:t>
      </w:r>
    </w:p>
    <w:p w14:paraId="5FE46183" w14:textId="77777777" w:rsidR="008F6413" w:rsidRPr="00686EFF" w:rsidRDefault="00005BE1">
      <w:pPr>
        <w:pStyle w:val="Body"/>
        <w:rPr>
          <w:rFonts w:ascii="IBM Plex Serif Light" w:eastAsia="IBM Plex Serif Light" w:hAnsi="IBM Plex Serif Light" w:cs="IBM Plex Serif Light"/>
          <w:color w:val="252525" w:themeColor="text2" w:themeShade="80"/>
        </w:rPr>
      </w:pPr>
      <w:r w:rsidRPr="00686EFF">
        <w:rPr>
          <w:rFonts w:ascii="IBM Plex Serif Light" w:hAnsi="IBM Plex Serif Light"/>
          <w:color w:val="252525" w:themeColor="text2" w:themeShade="80"/>
        </w:rPr>
        <w:t xml:space="preserve">Promoted from Retail Sales Associate to Director of Sales for both business to business and retail sales departments | Recruiting, hiring, and termination of sales employees | Personally crossed the $1M sales mark for services sold to corporate clients | Developed retail sales training program | Implemented Friedman Group Store management system | </w:t>
      </w:r>
      <w:hyperlink r:id="rId11" w:history="1">
        <w:r w:rsidRPr="00686EFF">
          <w:rPr>
            <w:rStyle w:val="Hyperlink0"/>
            <w:rFonts w:ascii="IBM Plex Serif Light" w:hAnsi="IBM Plex Serif Light"/>
          </w:rPr>
          <w:t>Full job description here</w:t>
        </w:r>
      </w:hyperlink>
      <w:r w:rsidRPr="00686EFF">
        <w:rPr>
          <w:rFonts w:ascii="IBM Plex Serif Light" w:hAnsi="IBM Plex Serif Light"/>
          <w:color w:val="009BF9"/>
        </w:rPr>
        <w:t>.</w:t>
      </w:r>
      <w:r w:rsidRPr="00686EFF">
        <w:rPr>
          <w:rFonts w:ascii="IBM Plex Serif Light" w:hAnsi="IBM Plex Serif Light"/>
          <w:color w:val="2398C2" w:themeColor="accent1" w:themeShade="BF"/>
        </w:rPr>
        <w:t xml:space="preserve"> </w:t>
      </w:r>
    </w:p>
    <w:p w14:paraId="577DCD68" w14:textId="77777777" w:rsidR="008F6413" w:rsidRPr="00DE6D95" w:rsidRDefault="00005BE1" w:rsidP="00F05BE6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</w:tabs>
        <w:spacing w:before="100" w:after="60" w:line="240" w:lineRule="auto"/>
        <w:rPr>
          <w:rFonts w:ascii="Noto Sans JP" w:eastAsia="Noto Sans JP" w:hAnsi="Noto Sans JP" w:cs="Noto Sans JP"/>
          <w:b w:val="0"/>
          <w:bCs w:val="0"/>
          <w:color w:val="373738" w:themeColor="text2" w:themeShade="BF"/>
        </w:rPr>
      </w:pPr>
      <w:r w:rsidRPr="00DE6D95">
        <w:rPr>
          <w:rFonts w:ascii="Noto Sans JP" w:hAnsi="Noto Sans JP"/>
          <w:b w:val="0"/>
          <w:bCs w:val="0"/>
          <w:color w:val="373738" w:themeColor="text2" w:themeShade="BF"/>
        </w:rPr>
        <w:t>Training &amp; Education</w:t>
      </w:r>
    </w:p>
    <w:p w14:paraId="103E016D" w14:textId="2DD9C5BA" w:rsidR="008F6413" w:rsidRPr="00791E81" w:rsidRDefault="00005BE1">
      <w:pPr>
        <w:pStyle w:val="Body"/>
        <w:rPr>
          <w:rFonts w:ascii="IBM Plex Serif Light" w:eastAsia="IBM Plex Serif Light" w:hAnsi="IBM Plex Serif Light" w:cs="IBM Plex Serif Light"/>
          <w:color w:val="3B4856"/>
        </w:rPr>
      </w:pPr>
      <w:r w:rsidRPr="00686EFF">
        <w:rPr>
          <w:rFonts w:ascii="IBM Plex Serif Light" w:hAnsi="IBM Plex Serif Light"/>
          <w:color w:val="262626" w:themeColor="text1" w:themeTint="D9"/>
        </w:rPr>
        <w:t xml:space="preserve">McNally Smith (formerly Music Tech), Minneapolis, MN </w:t>
      </w:r>
      <w:r w:rsidR="00686EFF" w:rsidRPr="00686EFF">
        <w:rPr>
          <w:rFonts w:ascii="IBM Plex Serif Light" w:hAnsi="IBM Plex Serif Light"/>
          <w:color w:val="262626" w:themeColor="text1" w:themeTint="D9"/>
        </w:rPr>
        <w:t xml:space="preserve">— </w:t>
      </w:r>
      <w:r w:rsidRPr="00686EFF">
        <w:rPr>
          <w:rFonts w:ascii="IBM Plex Serif Light" w:hAnsi="IBM Plex Serif Light"/>
          <w:color w:val="262626" w:themeColor="text1" w:themeTint="D9"/>
        </w:rPr>
        <w:t xml:space="preserve">1997-1998, Apple Certification Training, Friedman Group Store Management, Lightspeed POS Certifications: </w:t>
      </w:r>
      <w:hyperlink r:id="rId12" w:history="1">
        <w:r w:rsidRPr="00686EFF">
          <w:rPr>
            <w:rStyle w:val="Hyperlink0"/>
            <w:rFonts w:ascii="IBM Plex Serif Light" w:hAnsi="IBM Plex Serif Light"/>
          </w:rPr>
          <w:t>Full list here</w:t>
        </w:r>
      </w:hyperlink>
      <w:r w:rsidRPr="00686EFF">
        <w:rPr>
          <w:rFonts w:ascii="IBM Plex Serif Light" w:hAnsi="IBM Plex Serif Light"/>
          <w:color w:val="009BF9"/>
        </w:rPr>
        <w:t>.</w:t>
      </w:r>
    </w:p>
    <w:p w14:paraId="35C962A1" w14:textId="77777777" w:rsidR="008F6413" w:rsidRPr="00DE6D95" w:rsidRDefault="00005BE1" w:rsidP="00F05BE6">
      <w:pPr>
        <w:pStyle w:val="Heading"/>
        <w:tabs>
          <w:tab w:val="left" w:pos="400"/>
          <w:tab w:val="left" w:pos="800"/>
          <w:tab w:val="left" w:pos="1200"/>
          <w:tab w:val="left" w:pos="160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  <w:tab w:val="left" w:pos="4800"/>
          <w:tab w:val="left" w:pos="5200"/>
          <w:tab w:val="left" w:pos="5600"/>
          <w:tab w:val="left" w:pos="6000"/>
          <w:tab w:val="left" w:pos="6400"/>
          <w:tab w:val="left" w:pos="6800"/>
          <w:tab w:val="left" w:pos="7200"/>
          <w:tab w:val="left" w:pos="7600"/>
        </w:tabs>
        <w:spacing w:before="100" w:after="60" w:line="240" w:lineRule="auto"/>
        <w:rPr>
          <w:rFonts w:ascii="Noto Sans JP" w:eastAsia="Noto Sans JP" w:hAnsi="Noto Sans JP" w:cs="Noto Sans JP"/>
          <w:b w:val="0"/>
          <w:bCs w:val="0"/>
          <w:color w:val="373738" w:themeColor="text2" w:themeShade="BF"/>
        </w:rPr>
      </w:pPr>
      <w:r w:rsidRPr="00DE6D95">
        <w:rPr>
          <w:rFonts w:ascii="Noto Sans JP" w:hAnsi="Noto Sans JP"/>
          <w:b w:val="0"/>
          <w:bCs w:val="0"/>
          <w:color w:val="373738" w:themeColor="text2" w:themeShade="BF"/>
        </w:rPr>
        <w:t>Skills</w:t>
      </w:r>
    </w:p>
    <w:p w14:paraId="09D97E87" w14:textId="77777777" w:rsidR="008F6413" w:rsidRPr="00686EFF" w:rsidRDefault="00005BE1" w:rsidP="00DF097C">
      <w:pPr>
        <w:pStyle w:val="Body2"/>
        <w:numPr>
          <w:ilvl w:val="0"/>
          <w:numId w:val="2"/>
        </w:numPr>
        <w:spacing w:after="100" w:afterAutospacing="1"/>
        <w:ind w:left="216" w:hanging="216"/>
        <w:rPr>
          <w:rFonts w:ascii="IBM Plex Serif Light" w:hAnsi="IBM Plex Serif Light"/>
          <w:color w:val="262626" w:themeColor="text1" w:themeTint="D9"/>
        </w:rPr>
      </w:pPr>
      <w:r w:rsidRPr="00686EFF">
        <w:rPr>
          <w:rFonts w:ascii="IBM Plex Serif Light" w:hAnsi="IBM Plex Serif Light"/>
          <w:color w:val="262626" w:themeColor="text1" w:themeTint="D9"/>
        </w:rPr>
        <w:t>Sales &amp; sales management: B2B and Retail operations / Point of sale systems / Sales training</w:t>
      </w:r>
    </w:p>
    <w:p w14:paraId="77D7B1D1" w14:textId="33C6AD97" w:rsidR="008F6413" w:rsidRPr="00686EFF" w:rsidRDefault="00005BE1" w:rsidP="00DF097C">
      <w:pPr>
        <w:pStyle w:val="Body2"/>
        <w:numPr>
          <w:ilvl w:val="0"/>
          <w:numId w:val="2"/>
        </w:numPr>
        <w:spacing w:after="100" w:afterAutospacing="1"/>
        <w:rPr>
          <w:rFonts w:ascii="IBM Plex Serif Light" w:hAnsi="IBM Plex Serif Light"/>
          <w:color w:val="262626" w:themeColor="text1" w:themeTint="D9"/>
        </w:rPr>
      </w:pPr>
      <w:r w:rsidRPr="00686EFF">
        <w:rPr>
          <w:rFonts w:ascii="IBM Plex Serif Light" w:hAnsi="IBM Plex Serif Light"/>
          <w:color w:val="262626" w:themeColor="text1" w:themeTint="D9"/>
        </w:rPr>
        <w:t xml:space="preserve">Brand development / </w:t>
      </w:r>
      <w:r w:rsidR="00DF097C">
        <w:rPr>
          <w:rFonts w:ascii="IBM Plex Serif Light" w:hAnsi="IBM Plex Serif Light"/>
          <w:color w:val="262626" w:themeColor="text1" w:themeTint="D9"/>
        </w:rPr>
        <w:t xml:space="preserve">Product management / </w:t>
      </w:r>
      <w:r w:rsidRPr="00686EFF">
        <w:rPr>
          <w:rFonts w:ascii="IBM Plex Serif Light" w:hAnsi="IBM Plex Serif Light"/>
          <w:color w:val="262626" w:themeColor="text1" w:themeTint="D9"/>
        </w:rPr>
        <w:t>Digital &amp; traditional marketing and advertising</w:t>
      </w:r>
    </w:p>
    <w:p w14:paraId="28CDA8A5" w14:textId="35C4E4C5" w:rsidR="008F6413" w:rsidRPr="00686EFF" w:rsidRDefault="00005BE1" w:rsidP="00DF097C">
      <w:pPr>
        <w:pStyle w:val="Body2"/>
        <w:numPr>
          <w:ilvl w:val="0"/>
          <w:numId w:val="2"/>
        </w:numPr>
        <w:spacing w:after="100" w:afterAutospacing="1"/>
        <w:rPr>
          <w:rFonts w:ascii="IBM Plex Serif Light" w:hAnsi="IBM Plex Serif Light"/>
          <w:color w:val="262626" w:themeColor="text1" w:themeTint="D9"/>
        </w:rPr>
      </w:pPr>
      <w:r w:rsidRPr="00686EFF">
        <w:rPr>
          <w:rFonts w:ascii="IBM Plex Serif Light" w:hAnsi="IBM Plex Serif Light"/>
          <w:color w:val="262626" w:themeColor="text1" w:themeTint="D9"/>
        </w:rPr>
        <w:t>Web design / e-commerce / SEO / SEM</w:t>
      </w:r>
      <w:r w:rsidR="00DF097C">
        <w:rPr>
          <w:rFonts w:ascii="IBM Plex Serif Light" w:hAnsi="IBM Plex Serif Light"/>
          <w:color w:val="262626" w:themeColor="text1" w:themeTint="D9"/>
        </w:rPr>
        <w:t xml:space="preserve"> / SMM / PPC Ad campaign manag</w:t>
      </w:r>
      <w:r w:rsidR="00FE1DCF">
        <w:rPr>
          <w:rFonts w:ascii="IBM Plex Serif Light" w:hAnsi="IBM Plex Serif Light"/>
          <w:color w:val="262626" w:themeColor="text1" w:themeTint="D9"/>
        </w:rPr>
        <w:t>e</w:t>
      </w:r>
      <w:r w:rsidR="00DF097C">
        <w:rPr>
          <w:rFonts w:ascii="IBM Plex Serif Light" w:hAnsi="IBM Plex Serif Light"/>
          <w:color w:val="262626" w:themeColor="text1" w:themeTint="D9"/>
        </w:rPr>
        <w:t>ment</w:t>
      </w:r>
    </w:p>
    <w:p w14:paraId="74CB9662" w14:textId="4C5330F1" w:rsidR="008F6413" w:rsidRPr="00686EFF" w:rsidRDefault="00005BE1" w:rsidP="00DF097C">
      <w:pPr>
        <w:pStyle w:val="Body2"/>
        <w:numPr>
          <w:ilvl w:val="0"/>
          <w:numId w:val="2"/>
        </w:numPr>
        <w:spacing w:after="100" w:afterAutospacing="1"/>
        <w:rPr>
          <w:rFonts w:ascii="IBM Plex Serif Light" w:hAnsi="IBM Plex Serif Light"/>
          <w:color w:val="262626" w:themeColor="text1" w:themeTint="D9"/>
        </w:rPr>
      </w:pPr>
      <w:r w:rsidRPr="00686EFF">
        <w:rPr>
          <w:rFonts w:ascii="IBM Plex Serif Light" w:hAnsi="IBM Plex Serif Light"/>
          <w:color w:val="262626" w:themeColor="text1" w:themeTint="D9"/>
        </w:rPr>
        <w:t xml:space="preserve">IT / Apple / MacOS / Small business networks / Full software competency list: </w:t>
      </w:r>
      <w:hyperlink r:id="rId13" w:history="1">
        <w:r w:rsidRPr="00E0471C">
          <w:rPr>
            <w:rStyle w:val="FollowedHyperlink"/>
          </w:rPr>
          <w:t>here</w:t>
        </w:r>
      </w:hyperlink>
    </w:p>
    <w:p w14:paraId="415522A4" w14:textId="77777777" w:rsidR="008F6413" w:rsidRPr="00686EFF" w:rsidRDefault="00005BE1" w:rsidP="00DF097C">
      <w:pPr>
        <w:pStyle w:val="Body2"/>
        <w:numPr>
          <w:ilvl w:val="0"/>
          <w:numId w:val="2"/>
        </w:numPr>
        <w:spacing w:after="100" w:afterAutospacing="1"/>
        <w:rPr>
          <w:rFonts w:ascii="IBM Plex Serif Light" w:hAnsi="IBM Plex Serif Light"/>
          <w:color w:val="262626" w:themeColor="text1" w:themeTint="D9"/>
        </w:rPr>
      </w:pPr>
      <w:r w:rsidRPr="00686EFF">
        <w:rPr>
          <w:rFonts w:ascii="IBM Plex Serif Light" w:hAnsi="IBM Plex Serif Light"/>
          <w:color w:val="262626" w:themeColor="text1" w:themeTint="D9"/>
        </w:rPr>
        <w:t>Entertainment industry / Live events / Vendor relations / Public relations</w:t>
      </w:r>
    </w:p>
    <w:p w14:paraId="2B508344" w14:textId="5D4C7720" w:rsidR="00F05BE6" w:rsidRPr="00686EFF" w:rsidRDefault="00005BE1" w:rsidP="00DF097C">
      <w:pPr>
        <w:pStyle w:val="Body2"/>
        <w:numPr>
          <w:ilvl w:val="0"/>
          <w:numId w:val="3"/>
        </w:numPr>
        <w:spacing w:after="100" w:afterAutospacing="1"/>
        <w:rPr>
          <w:rFonts w:ascii="IBM Plex Serif Light" w:hAnsi="IBM Plex Serif Light"/>
          <w:color w:val="3B4856"/>
        </w:rPr>
      </w:pPr>
      <w:r w:rsidRPr="00686EFF">
        <w:rPr>
          <w:rFonts w:ascii="IBM Plex Serif Light" w:hAnsi="IBM Plex Serif Light"/>
          <w:color w:val="262626" w:themeColor="text1" w:themeTint="D9"/>
        </w:rPr>
        <w:t>PXT Select, Strong Interest Inventory and Myers Briggs assessment results:</w:t>
      </w:r>
      <w:r w:rsidRPr="00686EFF">
        <w:rPr>
          <w:rFonts w:ascii="IBM Plex Serif Light" w:hAnsi="IBM Plex Serif Light"/>
          <w:color w:val="3B4856"/>
        </w:rPr>
        <w:t xml:space="preserve"> </w:t>
      </w:r>
      <w:hyperlink r:id="rId14" w:history="1">
        <w:r w:rsidRPr="00686EFF">
          <w:rPr>
            <w:rStyle w:val="Hyperlink0"/>
            <w:rFonts w:ascii="IBM Plex Serif Light" w:hAnsi="IBM Plex Serif Light"/>
          </w:rPr>
          <w:t>here</w:t>
        </w:r>
      </w:hyperlink>
    </w:p>
    <w:p w14:paraId="580D9C0B" w14:textId="77777777" w:rsidR="008F6413" w:rsidRDefault="00005BE1" w:rsidP="00F05BE6">
      <w:pPr>
        <w:pStyle w:val="ContactInformation"/>
        <w:spacing w:before="480"/>
      </w:pPr>
      <w:r w:rsidRPr="00DE6D95">
        <w:rPr>
          <w:rFonts w:ascii="Noto Sans JP Medium" w:hAnsi="Noto Sans JP Medium"/>
          <w:color w:val="373738" w:themeColor="text2" w:themeShade="BF"/>
        </w:rPr>
        <w:t xml:space="preserve">Full Resume &amp; Historical Client List: </w:t>
      </w:r>
      <w:hyperlink r:id="rId15" w:history="1">
        <w:r>
          <w:rPr>
            <w:rStyle w:val="Hyperlink0"/>
            <w:rFonts w:ascii="Noto Sans JP Medium" w:hAnsi="Noto Sans JP Medium"/>
          </w:rPr>
          <w:t>https://dustintempleton.org</w:t>
        </w:r>
      </w:hyperlink>
    </w:p>
    <w:sectPr w:rsidR="008F6413" w:rsidSect="00F05BE6">
      <w:headerReference w:type="default" r:id="rId16"/>
      <w:footerReference w:type="default" r:id="rId17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245FD" w14:textId="77777777" w:rsidR="00BC5DD2" w:rsidRDefault="00BC5DD2">
      <w:r>
        <w:separator/>
      </w:r>
    </w:p>
  </w:endnote>
  <w:endnote w:type="continuationSeparator" w:id="0">
    <w:p w14:paraId="30F1F475" w14:textId="77777777" w:rsidR="00BC5DD2" w:rsidRDefault="00BC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JP">
    <w:panose1 w:val="020B05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Publico Headline Roman">
    <w:panose1 w:val="00000000000000000000"/>
    <w:charset w:val="00"/>
    <w:family w:val="auto"/>
    <w:pitch w:val="variable"/>
    <w:sig w:usb0="A00002AF" w:usb1="5000247A" w:usb2="00000000" w:usb3="00000000" w:csb0="0000019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Publico Text Roman">
    <w:panose1 w:val="02040502060504060203"/>
    <w:charset w:val="4D"/>
    <w:family w:val="roman"/>
    <w:pitch w:val="variable"/>
    <w:sig w:usb0="00000007" w:usb1="00000000" w:usb2="00000000" w:usb3="00000000" w:csb0="00000093" w:csb1="00000000"/>
  </w:font>
  <w:font w:name="IBM Plex Serif">
    <w:panose1 w:val="02060503050406000203"/>
    <w:charset w:val="4D"/>
    <w:family w:val="roman"/>
    <w:pitch w:val="variable"/>
    <w:sig w:usb0="A000026F" w:usb1="5000203B" w:usb2="00000000" w:usb3="00000000" w:csb0="00000197" w:csb1="00000000"/>
  </w:font>
  <w:font w:name="IBM Plex Serif Light">
    <w:panose1 w:val="02060403050406000203"/>
    <w:charset w:val="4D"/>
    <w:family w:val="roman"/>
    <w:pitch w:val="variable"/>
    <w:sig w:usb0="A000026F" w:usb1="5000203B" w:usb2="00000000" w:usb3="00000000" w:csb0="00000197" w:csb1="00000000"/>
  </w:font>
  <w:font w:name="Noto Sans JP Light">
    <w:panose1 w:val="020B0300000000000000"/>
    <w:charset w:val="80"/>
    <w:family w:val="swiss"/>
    <w:notTrueType/>
    <w:pitch w:val="variable"/>
    <w:sig w:usb0="20000287" w:usb1="2ADF3C10" w:usb2="00000016" w:usb3="00000000" w:csb0="00060107" w:csb1="00000000"/>
  </w:font>
  <w:font w:name="Noto Sans JP Medium">
    <w:panose1 w:val="020B0600000000000000"/>
    <w:charset w:val="80"/>
    <w:family w:val="swiss"/>
    <w:notTrueType/>
    <w:pitch w:val="variable"/>
    <w:sig w:usb0="20000287" w:usb1="2ADF3C10" w:usb2="00000016" w:usb3="00000000" w:csb0="0006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38E4" w14:textId="77777777" w:rsidR="008F6413" w:rsidRDefault="008F64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71692" w14:textId="77777777" w:rsidR="00BC5DD2" w:rsidRDefault="00BC5DD2">
      <w:r>
        <w:separator/>
      </w:r>
    </w:p>
  </w:footnote>
  <w:footnote w:type="continuationSeparator" w:id="0">
    <w:p w14:paraId="139D309E" w14:textId="77777777" w:rsidR="00BC5DD2" w:rsidRDefault="00BC5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E53E" w14:textId="77777777" w:rsidR="008F6413" w:rsidRDefault="008F64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88FB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18E1A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683E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6C6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CF0C9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4E6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D478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04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947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D487B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43412B"/>
    <w:multiLevelType w:val="hybridMultilevel"/>
    <w:tmpl w:val="B234E76E"/>
    <w:numStyleLink w:val="Bullet2"/>
  </w:abstractNum>
  <w:abstractNum w:abstractNumId="11" w15:restartNumberingAfterBreak="0">
    <w:nsid w:val="548A67B8"/>
    <w:multiLevelType w:val="hybridMultilevel"/>
    <w:tmpl w:val="B234E76E"/>
    <w:styleLink w:val="Bullet2"/>
    <w:lvl w:ilvl="0" w:tplc="0BC8467E">
      <w:start w:val="1"/>
      <w:numFmt w:val="bullet"/>
      <w:lvlText w:val="•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A4856"/>
        <w:spacing w:val="0"/>
        <w:w w:val="100"/>
        <w:kern w:val="0"/>
        <w:position w:val="0"/>
        <w:highlight w:val="none"/>
        <w:vertAlign w:val="baseline"/>
      </w:rPr>
    </w:lvl>
    <w:lvl w:ilvl="1" w:tplc="A2BEF94C">
      <w:start w:val="1"/>
      <w:numFmt w:val="bullet"/>
      <w:lvlText w:val="•"/>
      <w:lvlJc w:val="left"/>
      <w:pPr>
        <w:ind w:left="4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A4856"/>
        <w:spacing w:val="0"/>
        <w:w w:val="100"/>
        <w:kern w:val="0"/>
        <w:position w:val="0"/>
        <w:highlight w:val="none"/>
        <w:vertAlign w:val="baseline"/>
      </w:rPr>
    </w:lvl>
    <w:lvl w:ilvl="2" w:tplc="67D6DA84">
      <w:start w:val="1"/>
      <w:numFmt w:val="bullet"/>
      <w:lvlText w:val="•"/>
      <w:lvlJc w:val="left"/>
      <w:pPr>
        <w:ind w:left="6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A4856"/>
        <w:spacing w:val="0"/>
        <w:w w:val="100"/>
        <w:kern w:val="0"/>
        <w:position w:val="0"/>
        <w:highlight w:val="none"/>
        <w:vertAlign w:val="baseline"/>
      </w:rPr>
    </w:lvl>
    <w:lvl w:ilvl="3" w:tplc="783AC310">
      <w:start w:val="1"/>
      <w:numFmt w:val="bullet"/>
      <w:lvlText w:val="•"/>
      <w:lvlJc w:val="left"/>
      <w:pPr>
        <w:ind w:left="8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A4856"/>
        <w:spacing w:val="0"/>
        <w:w w:val="100"/>
        <w:kern w:val="0"/>
        <w:position w:val="0"/>
        <w:highlight w:val="none"/>
        <w:vertAlign w:val="baseline"/>
      </w:rPr>
    </w:lvl>
    <w:lvl w:ilvl="4" w:tplc="E3689DA0">
      <w:start w:val="1"/>
      <w:numFmt w:val="bullet"/>
      <w:lvlText w:val="•"/>
      <w:lvlJc w:val="left"/>
      <w:pPr>
        <w:ind w:left="110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A4856"/>
        <w:spacing w:val="0"/>
        <w:w w:val="100"/>
        <w:kern w:val="0"/>
        <w:position w:val="0"/>
        <w:highlight w:val="none"/>
        <w:vertAlign w:val="baseline"/>
      </w:rPr>
    </w:lvl>
    <w:lvl w:ilvl="5" w:tplc="B3321614">
      <w:start w:val="1"/>
      <w:numFmt w:val="bullet"/>
      <w:lvlText w:val="•"/>
      <w:lvlJc w:val="left"/>
      <w:pPr>
        <w:ind w:left="13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A4856"/>
        <w:spacing w:val="0"/>
        <w:w w:val="100"/>
        <w:kern w:val="0"/>
        <w:position w:val="0"/>
        <w:highlight w:val="none"/>
        <w:vertAlign w:val="baseline"/>
      </w:rPr>
    </w:lvl>
    <w:lvl w:ilvl="6" w:tplc="5FF22490">
      <w:start w:val="1"/>
      <w:numFmt w:val="bullet"/>
      <w:lvlText w:val="•"/>
      <w:lvlJc w:val="left"/>
      <w:pPr>
        <w:ind w:left="154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A4856"/>
        <w:spacing w:val="0"/>
        <w:w w:val="100"/>
        <w:kern w:val="0"/>
        <w:position w:val="0"/>
        <w:highlight w:val="none"/>
        <w:vertAlign w:val="baseline"/>
      </w:rPr>
    </w:lvl>
    <w:lvl w:ilvl="7" w:tplc="ED48AC2A">
      <w:start w:val="1"/>
      <w:numFmt w:val="bullet"/>
      <w:lvlText w:val="•"/>
      <w:lvlJc w:val="left"/>
      <w:pPr>
        <w:ind w:left="176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A4856"/>
        <w:spacing w:val="0"/>
        <w:w w:val="100"/>
        <w:kern w:val="0"/>
        <w:position w:val="0"/>
        <w:highlight w:val="none"/>
        <w:vertAlign w:val="baseline"/>
      </w:rPr>
    </w:lvl>
    <w:lvl w:ilvl="8" w:tplc="6F964124">
      <w:start w:val="1"/>
      <w:numFmt w:val="bullet"/>
      <w:lvlText w:val="•"/>
      <w:lvlJc w:val="left"/>
      <w:pPr>
        <w:ind w:left="198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3A4856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1"/>
  </w:num>
  <w:num w:numId="2">
    <w:abstractNumId w:val="10"/>
  </w:num>
  <w:num w:numId="3">
    <w:abstractNumId w:val="10"/>
    <w:lvlOverride w:ilvl="0">
      <w:lvl w:ilvl="0" w:tplc="6A0A5C2A">
        <w:start w:val="1"/>
        <w:numFmt w:val="bullet"/>
        <w:lvlText w:val="•"/>
        <w:lvlJc w:val="left"/>
        <w:pPr>
          <w:ind w:left="2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9AF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9F06C02">
        <w:start w:val="1"/>
        <w:numFmt w:val="bullet"/>
        <w:lvlText w:val="•"/>
        <w:lvlJc w:val="left"/>
        <w:pPr>
          <w:ind w:left="4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9AF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D143DF6">
        <w:start w:val="1"/>
        <w:numFmt w:val="bullet"/>
        <w:lvlText w:val="•"/>
        <w:lvlJc w:val="left"/>
        <w:pPr>
          <w:ind w:left="6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9AF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FD6D6C8">
        <w:start w:val="1"/>
        <w:numFmt w:val="bullet"/>
        <w:lvlText w:val="•"/>
        <w:lvlJc w:val="left"/>
        <w:pPr>
          <w:ind w:left="8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9AF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0A64DDE">
        <w:start w:val="1"/>
        <w:numFmt w:val="bullet"/>
        <w:lvlText w:val="•"/>
        <w:lvlJc w:val="left"/>
        <w:pPr>
          <w:ind w:left="110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9AF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861806">
        <w:start w:val="1"/>
        <w:numFmt w:val="bullet"/>
        <w:lvlText w:val="•"/>
        <w:lvlJc w:val="left"/>
        <w:pPr>
          <w:ind w:left="132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9AF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CE494E">
        <w:start w:val="1"/>
        <w:numFmt w:val="bullet"/>
        <w:lvlText w:val="•"/>
        <w:lvlJc w:val="left"/>
        <w:pPr>
          <w:ind w:left="154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9AF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B26814E">
        <w:start w:val="1"/>
        <w:numFmt w:val="bullet"/>
        <w:lvlText w:val="•"/>
        <w:lvlJc w:val="left"/>
        <w:pPr>
          <w:ind w:left="176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9AF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5AE530">
        <w:start w:val="1"/>
        <w:numFmt w:val="bullet"/>
        <w:lvlText w:val="•"/>
        <w:lvlJc w:val="left"/>
        <w:pPr>
          <w:ind w:left="1980" w:hanging="2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9AF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13"/>
    <w:rsid w:val="00005BE1"/>
    <w:rsid w:val="003F1D61"/>
    <w:rsid w:val="00676313"/>
    <w:rsid w:val="00686EFF"/>
    <w:rsid w:val="00791E81"/>
    <w:rsid w:val="008F6413"/>
    <w:rsid w:val="009C592C"/>
    <w:rsid w:val="00A91223"/>
    <w:rsid w:val="00AC44AC"/>
    <w:rsid w:val="00AD07BF"/>
    <w:rsid w:val="00BC5DD2"/>
    <w:rsid w:val="00D0336D"/>
    <w:rsid w:val="00DE6D95"/>
    <w:rsid w:val="00DF097C"/>
    <w:rsid w:val="00E0471C"/>
    <w:rsid w:val="00ED01F2"/>
    <w:rsid w:val="00F05BE6"/>
    <w:rsid w:val="00FB02D3"/>
    <w:rsid w:val="00FE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D34758"/>
  <w15:docId w15:val="{DD75A65D-1B18-C347-BCD3-6E67942F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next w:val="Body"/>
    <w:uiPriority w:val="9"/>
    <w:unhideWhenUsed/>
    <w:qFormat/>
    <w:rsid w:val="003F1D61"/>
    <w:pPr>
      <w:spacing w:line="288" w:lineRule="auto"/>
      <w:outlineLvl w:val="1"/>
    </w:pPr>
    <w:rPr>
      <w:rFonts w:ascii="Noto Sans JP" w:hAnsi="Noto Sans JP" w:cs="Arial Unicode MS"/>
      <w:caps/>
      <w:color w:val="4A4A4B"/>
      <w:spacing w:val="9"/>
      <w:sz w:val="18"/>
      <w:szCs w:val="18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592C"/>
    <w:rPr>
      <w:color w:val="009BF9"/>
      <w:u w:val="single" w:color="009BF9"/>
    </w:rPr>
  </w:style>
  <w:style w:type="paragraph" w:customStyle="1" w:styleId="Name">
    <w:name w:val="Name"/>
    <w:pPr>
      <w:tabs>
        <w:tab w:val="center" w:pos="5400"/>
        <w:tab w:val="right" w:pos="10800"/>
      </w:tabs>
      <w:spacing w:line="312" w:lineRule="auto"/>
      <w:jc w:val="center"/>
      <w:outlineLvl w:val="0"/>
    </w:pPr>
    <w:rPr>
      <w:rFonts w:ascii="Publico Headline Roman" w:hAnsi="Publico Headline Roman" w:cs="Arial Unicode MS"/>
      <w:b/>
      <w:bCs/>
      <w:color w:val="227AAF"/>
      <w:spacing w:val="7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Information">
    <w:name w:val="Contact Information"/>
    <w:pPr>
      <w:spacing w:line="312" w:lineRule="auto"/>
      <w:jc w:val="center"/>
      <w:outlineLvl w:val="0"/>
    </w:pPr>
    <w:rPr>
      <w:rFonts w:ascii="Avenir Next Demi Bold" w:hAnsi="Avenir Next Demi Bold" w:cs="Arial Unicode MS"/>
      <w:caps/>
      <w:color w:val="000000"/>
      <w:spacing w:val="12"/>
      <w:sz w:val="16"/>
      <w:szCs w:val="16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009BF9"/>
      <w:u w:val="single"/>
    </w:rPr>
  </w:style>
  <w:style w:type="paragraph" w:customStyle="1" w:styleId="Heading">
    <w:name w:val="Heading"/>
    <w:next w:val="Body"/>
    <w:pPr>
      <w:tabs>
        <w:tab w:val="left" w:pos="1000"/>
      </w:tabs>
      <w:spacing w:before="200" w:line="264" w:lineRule="auto"/>
      <w:outlineLvl w:val="1"/>
    </w:pPr>
    <w:rPr>
      <w:rFonts w:ascii="Publico Text Roman" w:hAnsi="Publico Text Roman" w:cs="Arial Unicode MS"/>
      <w:b/>
      <w:bCs/>
      <w:caps/>
      <w:color w:val="227AAF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686EFF"/>
    <w:pPr>
      <w:suppressAutoHyphens/>
      <w:spacing w:after="200"/>
    </w:pPr>
    <w:rPr>
      <w:rFonts w:ascii="IBM Plex Serif" w:hAnsi="IBM Plex Serif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rsid w:val="00686EFF"/>
    <w:pPr>
      <w:suppressAutoHyphens/>
      <w:spacing w:after="80"/>
    </w:pPr>
    <w:rPr>
      <w:rFonts w:ascii="IBM Plex Serif" w:hAnsi="IBM Plex Serif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2">
    <w:name w:val="Bullet 2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86E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E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E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EF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86EFF"/>
    <w:rPr>
      <w:color w:val="605E5C"/>
      <w:shd w:val="clear" w:color="auto" w:fill="E1DFDD"/>
    </w:rPr>
  </w:style>
  <w:style w:type="character" w:styleId="FollowedHyperlink">
    <w:name w:val="FollowedHyperlink"/>
    <w:basedOn w:val="Hyperlink"/>
    <w:uiPriority w:val="99"/>
    <w:unhideWhenUsed/>
    <w:rsid w:val="00E0471C"/>
    <w:rPr>
      <w:rFonts w:ascii="IBM Plex Serif Light" w:hAnsi="IBM Plex Serif Light"/>
      <w:b w:val="0"/>
      <w:i w:val="0"/>
      <w:color w:val="009BF9"/>
      <w:u w:val="single" w:color="009BF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stintempleton.org/projects/consonant-marketing/" TargetMode="External"/><Relationship Id="rId13" Type="http://schemas.openxmlformats.org/officeDocument/2006/relationships/hyperlink" Target="https://dustintempleton.org/skill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stin@dustintempleton.org" TargetMode="External"/><Relationship Id="rId12" Type="http://schemas.openxmlformats.org/officeDocument/2006/relationships/hyperlink" Target="https://dustintempleton.org/experienc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ustintempleton.org/macspecialist-resum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ustintempleton.org" TargetMode="External"/><Relationship Id="rId10" Type="http://schemas.openxmlformats.org/officeDocument/2006/relationships/hyperlink" Target="https://dustintempleton.org/experienc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ustintempleton.org/projects/mix-touring/" TargetMode="External"/><Relationship Id="rId14" Type="http://schemas.openxmlformats.org/officeDocument/2006/relationships/hyperlink" Target="https://dustintempleton.org/skills/" TargetMode="External"/></Relationships>
</file>

<file path=word/theme/theme1.xml><?xml version="1.0" encoding="utf-8"?>
<a:theme xmlns:a="http://schemas.openxmlformats.org/drawingml/2006/main" name="26_ProfessionalResume">
  <a:themeElements>
    <a:clrScheme name="26_ProfessionalResume">
      <a:dk1>
        <a:srgbClr val="000000"/>
      </a:dk1>
      <a:lt1>
        <a:srgbClr val="FFFFFF"/>
      </a:lt1>
      <a:dk2>
        <a:srgbClr val="4A4A4B"/>
      </a:dk2>
      <a:lt2>
        <a:srgbClr val="C2C3C6"/>
      </a:lt2>
      <a:accent1>
        <a:srgbClr val="53BBE0"/>
      </a:accent1>
      <a:accent2>
        <a:srgbClr val="6DCFB9"/>
      </a:accent2>
      <a:accent3>
        <a:srgbClr val="90BF72"/>
      </a:accent3>
      <a:accent4>
        <a:srgbClr val="F2C34A"/>
      </a:accent4>
      <a:accent5>
        <a:srgbClr val="FF4741"/>
      </a:accent5>
      <a:accent6>
        <a:srgbClr val="FF8700"/>
      </a:accent6>
      <a:hlink>
        <a:srgbClr val="0000FF"/>
      </a:hlink>
      <a:folHlink>
        <a:srgbClr val="FF00FF"/>
      </a:folHlink>
    </a:clrScheme>
    <a:fontScheme name="26_ProfessionalResume">
      <a:majorFont>
        <a:latin typeface="Publico Headline Roman"/>
        <a:ea typeface="Publico Headline Roman"/>
        <a:cs typeface="Publico Headline Roman"/>
      </a:majorFont>
      <a:minorFont>
        <a:latin typeface="Publico Text Roman"/>
        <a:ea typeface="Publico Text Roman"/>
        <a:cs typeface="Publico Text Roman"/>
      </a:minorFont>
    </a:fontScheme>
    <a:fmtScheme name="26_Professional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4B4A4B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127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400" b="0" i="0" u="none" strike="noStrike" cap="all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Publico Text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0" cap="flat">
          <a:solidFill>
            <a:srgbClr val="227AAF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9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ublico Text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cp:lastPrinted>2021-10-28T20:31:00Z</cp:lastPrinted>
  <dcterms:created xsi:type="dcterms:W3CDTF">2021-10-28T18:51:00Z</dcterms:created>
  <dcterms:modified xsi:type="dcterms:W3CDTF">2021-10-28T20:47:00Z</dcterms:modified>
</cp:coreProperties>
</file>